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D2" w:rsidRPr="00D47BD2" w:rsidRDefault="00D47BD2" w:rsidP="00D4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3D3D3"/>
          <w:lang w:eastAsia="en-GB"/>
        </w:rPr>
        <w:t>ANEXA nr.3:</w:t>
      </w:r>
    </w:p>
    <w:p w:rsidR="00D47BD2" w:rsidRPr="00D47BD2" w:rsidRDefault="00D47BD2" w:rsidP="00D4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do|ax3|pa1"/>
      <w:bookmarkEnd w:id="1"/>
      <w:r w:rsidRPr="00D47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3D3D3"/>
          <w:lang w:eastAsia="en-GB"/>
        </w:rPr>
        <w:t>FORMULAR DE ÎNSCRIERE</w:t>
      </w:r>
    </w:p>
    <w:p w:rsidR="00D47BD2" w:rsidRPr="00D47BD2" w:rsidRDefault="00D47BD2" w:rsidP="00D47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do|ax3|pa2"/>
      <w:bookmarkEnd w:id="2"/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Autoritatea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sau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instituţia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publică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3" w:name="do|ax3|pa3"/>
            <w:bookmarkEnd w:id="3"/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solicitată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Data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organizării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concursului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prenumele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candidatului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Datele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contact ale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candidatului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utilizează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pentru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comunicarea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privire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concurs):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Adresă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E-mail: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Fax: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generale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specialitate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liceale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sau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postliceale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superioare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scurtă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durată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superioare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lungă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durată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postuniversitare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masterat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sau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doctorat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Alte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tipuri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Diploma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obţinută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Limbi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străine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1)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Vorbit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Cunoştinţe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operare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calculator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2)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Cariera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profesională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3)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Principalele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responsabilităţi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rHeight w:val="83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Detalii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despre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ultimul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loc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muncă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4)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1. ....................................................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2. ....................................................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Persoane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contact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pentru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recomandări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5)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Număr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Declaraţii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propria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răspundere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6)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Subsemnatul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(a) ..................................,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legitimat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(ă) cu CI/BI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............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numărul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........................,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eliberat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(ă) de ..................... la data de ................,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cunoscând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prevederile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art. 54 lit.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din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 </w:t>
            </w:r>
            <w:hyperlink r:id="rId4" w:history="1">
              <w:r w:rsidRPr="00D47BD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eastAsia="en-GB"/>
                </w:rPr>
                <w:t>188/1999</w:t>
              </w:r>
            </w:hyperlink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privind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Statutul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funcţionarilor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republicată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modificările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completările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ulterioare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declar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propria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răspundere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ultimii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fost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destituit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(ă)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dintr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-o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publică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nu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fost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sau</w:t>
            </w:r>
            <w:proofErr w:type="spellEnd"/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mi-a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încetat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contractul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individual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muncă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pentru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motive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disciplinare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nu mi-a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încetat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Cunoscând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prevederile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art. 54 lit. j) din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 </w:t>
            </w:r>
            <w:hyperlink r:id="rId5" w:history="1">
              <w:r w:rsidRPr="00D47BD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4"/>
                  <w:szCs w:val="24"/>
                  <w:u w:val="single"/>
                  <w:lang w:eastAsia="en-GB"/>
                </w:rPr>
                <w:t>188/1999</w:t>
              </w:r>
            </w:hyperlink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privind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Statutul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funcţionarilor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republicată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modificările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completările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ulterioare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declar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propria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răspundere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desfăşurat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|_|</w:t>
            </w: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activităţi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poliţie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politică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astfel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definită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lege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D47BD2" w:rsidRPr="00D47BD2" w:rsidTr="00D47BD2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nu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desfăşurat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47BD2" w:rsidRPr="00D47BD2" w:rsidTr="00D47BD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Acord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privind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datele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caracter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personal </w:t>
            </w: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7)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|_|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Sunt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acord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transmiterea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informaţiilor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documentelor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inclusiv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date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caracter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personal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necesare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îndeplinirii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atribuţiilor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membrilor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comisiei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concurs,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membrilor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comisiei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soluţionare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contestaţiilor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secretarului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format electronic.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|_|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Consimt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solicite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organelor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abilitate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extrasul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cazierul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judiciar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scopul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angajării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acest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sens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completat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depus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dosar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cererea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pusă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dispoziţie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organizatoare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concursului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cunoscând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pot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reveni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oricând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asupra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consimţământului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acordat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prezenta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|_|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Consimt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solicite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Agenţiei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Naţionale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Funcţionarilor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extrasul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cazierul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administrativ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scopul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constituirii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dosarului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concurs/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examen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vederea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promovării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acest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sens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completat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depus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dosar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cererea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pusă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dispoziţie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organizatoare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concursului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cunoscând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pot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reveni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oricând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asupra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consimţământului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acordat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prezenta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|_|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Sunt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acord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prelucrarea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ulterioară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datelor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caracter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personal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scopuri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statistice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cercetare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47BD2" w:rsidRPr="00D47BD2" w:rsidRDefault="00D47BD2" w:rsidP="00D4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|_|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Doresc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primesc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adresa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e-mail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indicată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materiale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informare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promovare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privire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activitatea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instituţiei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domeniul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funcţiei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publice</w:t>
            </w:r>
            <w:proofErr w:type="spellEnd"/>
            <w:r w:rsidRPr="00D4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:rsidR="00D47BD2" w:rsidRPr="00D47BD2" w:rsidRDefault="00D47BD2" w:rsidP="00D4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4" w:name="do|ax3|pa4"/>
      <w:bookmarkEnd w:id="4"/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Declar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pe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propria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răspundere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,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cunoscând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prevederile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art. 326 din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Codul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penal cu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privire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la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falsul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în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declaraţii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,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că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datele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furnizate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în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acest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formular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sunt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adevărate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.</w:t>
      </w:r>
    </w:p>
    <w:p w:rsidR="00D47BD2" w:rsidRPr="00D47BD2" w:rsidRDefault="00D47BD2" w:rsidP="00D4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5" w:name="do|ax3|pa5"/>
      <w:bookmarkEnd w:id="5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Data ..............</w:t>
      </w:r>
    </w:p>
    <w:p w:rsidR="00D47BD2" w:rsidRPr="00D47BD2" w:rsidRDefault="00D47BD2" w:rsidP="00D4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" w:name="do|ax3|pa6"/>
      <w:bookmarkEnd w:id="6"/>
      <w:proofErr w:type="spellStart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Semnătura</w:t>
      </w:r>
      <w:proofErr w:type="spellEnd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 xml:space="preserve"> ...................</w:t>
      </w:r>
    </w:p>
    <w:p w:rsidR="00D47BD2" w:rsidRPr="00D47BD2" w:rsidRDefault="00D47BD2" w:rsidP="00D4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7" w:name="do|ax3|pa7"/>
      <w:bookmarkEnd w:id="7"/>
      <w:r w:rsidRPr="00D47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3D3D3"/>
          <w:lang w:eastAsia="en-GB"/>
        </w:rPr>
        <w:t>__________</w:t>
      </w:r>
    </w:p>
    <w:p w:rsidR="003B0DCD" w:rsidRPr="00D47BD2" w:rsidRDefault="003B0DCD">
      <w:pPr>
        <w:rPr>
          <w:rFonts w:ascii="Times New Roman" w:hAnsi="Times New Roman" w:cs="Times New Roman"/>
          <w:sz w:val="24"/>
          <w:szCs w:val="24"/>
        </w:rPr>
      </w:pPr>
    </w:p>
    <w:sectPr w:rsidR="003B0DCD" w:rsidRPr="00D47BD2" w:rsidSect="00D47BD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altName w:val="Times New Roman"/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D2"/>
    <w:rsid w:val="00330AA7"/>
    <w:rsid w:val="003B0DCD"/>
    <w:rsid w:val="00842A81"/>
    <w:rsid w:val="00D4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14B6B-F2BB-46BD-9E2A-9906EF9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603390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05815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78722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05245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95749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88872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214432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014186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103070.htm" TargetMode="External"/><Relationship Id="rId4" Type="http://schemas.openxmlformats.org/officeDocument/2006/relationships/hyperlink" Target="https://idrept.ro/00103070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rrr</cp:lastModifiedBy>
  <cp:revision>2</cp:revision>
  <cp:lastPrinted>2017-10-30T09:42:00Z</cp:lastPrinted>
  <dcterms:created xsi:type="dcterms:W3CDTF">2017-11-17T19:50:00Z</dcterms:created>
  <dcterms:modified xsi:type="dcterms:W3CDTF">2017-11-17T19:50:00Z</dcterms:modified>
</cp:coreProperties>
</file>